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Style w:val="844"/>
        </w:rPr>
      </w:pPr>
      <w:r>
        <w:rPr>
          <w:rStyle w:val="844"/>
        </w:rPr>
        <w:t xml:space="preserve">Форма заявки на конкурс </w:t>
      </w:r>
      <w:r>
        <w:rPr>
          <w:rStyle w:val="844"/>
        </w:rPr>
        <w:t xml:space="preserve">«Внедряй. Улучшай. Транслируй»</w:t>
      </w:r>
      <w:r>
        <w:rPr>
          <w:rStyle w:val="844"/>
        </w:rPr>
      </w:r>
      <w:r>
        <w:rPr>
          <w:rStyle w:val="844"/>
        </w:rPr>
      </w:r>
    </w:p>
    <w:tbl>
      <w:tblPr>
        <w:tblStyle w:val="694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5063"/>
      </w:tblGrid>
      <w:tr>
        <w:tblPrEx/>
        <w:trPr>
          <w:trHeight w:val="990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Полное название организации-участника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1793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Ф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.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И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.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О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.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спикера/специалиста, презентующего проект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1793"/>
        </w:trPr>
        <w:tc>
          <w:tcPr>
            <w:tcW w:w="3685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Контакты для связи: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  <w:p>
            <w:pPr>
              <w:pStyle w:val="842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электронная почта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  <w:p>
            <w:pPr>
              <w:pStyle w:val="842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телефон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1865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Краткое описание организации-участника:</w:t>
            </w:r>
            <w:r>
              <w:rPr>
                <w:rFonts w:ascii="Arial" w:hAnsi="Arial" w:eastAsia="Arial" w:cs="Arial"/>
                <w:b/>
                <w:bCs/>
              </w:rPr>
            </w: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pStyle w:val="842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вид деятельности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pStyle w:val="842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миссия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pStyle w:val="842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инструменты управления качеством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990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Краткое описание кейса (до 1000 знаков)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990"/>
        </w:trPr>
        <w:tc>
          <w:tcPr>
            <w:tcW w:w="3685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Ссылка на скачивание видеоролика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blPrEx/>
        <w:trPr>
          <w:trHeight w:val="990"/>
        </w:trPr>
        <w:tc>
          <w:tcPr>
            <w:tcW w:w="3685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Согласие на размещение видеоролика в сети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И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нтернет, социальных сетях и рассылках организаторов и партнеров конкурса, а также на демонстрацию на сессии форума </w:t>
            </w:r>
            <w:r>
              <w:rPr>
                <w:rFonts w:ascii="Arial" w:hAnsi="Arial" w:eastAsia="Arial" w:cs="Arial"/>
                <w:b/>
                <w:bCs/>
              </w:rPr>
              <w:t xml:space="preserve">«Всемирный день качества 2026»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</w:tbl>
    <w:p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  <w:style w:type="character" w:styleId="844" w:customStyle="1">
    <w:name w:val="Заголовок 1 Знак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2025-11-17T13:04:27Z</dcterms:modified>
</cp:coreProperties>
</file>